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CA3" w:rsidRPr="00785987" w:rsidRDefault="00202CA3" w:rsidP="00785987">
      <w:pPr>
        <w:ind w:firstLine="0"/>
        <w:jc w:val="center"/>
        <w:rPr>
          <w:b/>
          <w:bCs/>
          <w:color w:val="000000"/>
          <w:szCs w:val="28"/>
        </w:rPr>
      </w:pPr>
      <w:r w:rsidRPr="00785987">
        <w:rPr>
          <w:b/>
          <w:bCs/>
          <w:color w:val="000000"/>
          <w:szCs w:val="28"/>
        </w:rPr>
        <w:t>Общая характеристика ситуации, проблемы, приоритеты, пути решения и ожидаемый результат при реализации подпрограммы «Развитие культуры в муниципальном районе» муниципальной программы «Развитие культуры, спорта и молодежной политики в Кингисеппском муниципальном районе»</w:t>
      </w:r>
    </w:p>
    <w:p w:rsidR="00202CA3" w:rsidRPr="00785987" w:rsidRDefault="00202CA3" w:rsidP="00202CA3">
      <w:pPr>
        <w:rPr>
          <w:sz w:val="20"/>
          <w:szCs w:val="20"/>
        </w:rPr>
      </w:pPr>
    </w:p>
    <w:p w:rsidR="00202CA3" w:rsidRPr="00785987" w:rsidRDefault="00202CA3" w:rsidP="00785987">
      <w:pPr>
        <w:pStyle w:val="a5"/>
        <w:jc w:val="center"/>
        <w:rPr>
          <w:b/>
          <w:bCs/>
          <w:color w:val="000000"/>
          <w:sz w:val="28"/>
          <w:szCs w:val="28"/>
        </w:rPr>
      </w:pPr>
      <w:r w:rsidRPr="00785987">
        <w:rPr>
          <w:b/>
          <w:bCs/>
          <w:color w:val="000000"/>
          <w:sz w:val="28"/>
          <w:szCs w:val="28"/>
        </w:rPr>
        <w:t>Общая характеристика.</w:t>
      </w:r>
    </w:p>
    <w:p w:rsidR="00202CA3" w:rsidRPr="001A60F1" w:rsidRDefault="00202CA3" w:rsidP="00785987">
      <w:pPr>
        <w:autoSpaceDE w:val="0"/>
        <w:ind w:firstLine="567"/>
        <w:rPr>
          <w:rFonts w:eastAsia="Tahoma"/>
          <w:bCs/>
          <w:color w:val="000000"/>
          <w:szCs w:val="28"/>
        </w:rPr>
      </w:pPr>
      <w:r w:rsidRPr="00785987">
        <w:rPr>
          <w:rFonts w:eastAsia="Times New Roman"/>
          <w:color w:val="000000"/>
          <w:szCs w:val="28"/>
        </w:rPr>
        <w:t xml:space="preserve">Сфера культуры как часть социальной инфраструктуры, определяет </w:t>
      </w:r>
      <w:r w:rsidRPr="00785987">
        <w:rPr>
          <w:rFonts w:eastAsia="Times New Roman"/>
          <w:szCs w:val="28"/>
        </w:rPr>
        <w:t xml:space="preserve">качество жизни населения, оказывает непосредственное влияние на социально-экономические процессы, формирует культурный имидж  района в целом. </w:t>
      </w:r>
      <w:proofErr w:type="gramStart"/>
      <w:r w:rsidRPr="00785987">
        <w:rPr>
          <w:rFonts w:eastAsia="Tahoma"/>
          <w:color w:val="000000"/>
          <w:szCs w:val="28"/>
        </w:rPr>
        <w:t>Реализация государственной культурной политики и конституционного права граждан на доступ к культурным ценностям в Кингисепп</w:t>
      </w:r>
      <w:r w:rsidR="007221CF" w:rsidRPr="00785987">
        <w:rPr>
          <w:rFonts w:eastAsia="Tahoma"/>
          <w:color w:val="000000"/>
          <w:szCs w:val="28"/>
        </w:rPr>
        <w:t xml:space="preserve">ском муниципальном районе </w:t>
      </w:r>
      <w:r w:rsidR="007221CF" w:rsidRPr="002A2851">
        <w:rPr>
          <w:rFonts w:eastAsia="Tahoma"/>
          <w:color w:val="000000"/>
          <w:szCs w:val="28"/>
        </w:rPr>
        <w:t>в 2015</w:t>
      </w:r>
      <w:r w:rsidRPr="002A2851">
        <w:rPr>
          <w:rFonts w:eastAsia="Tahoma"/>
          <w:color w:val="000000"/>
          <w:szCs w:val="28"/>
        </w:rPr>
        <w:t xml:space="preserve"> году осуществлялась следующими учреждениями:    </w:t>
      </w:r>
      <w:r w:rsidRPr="002A2851">
        <w:rPr>
          <w:rFonts w:eastAsia="Tahoma"/>
          <w:b/>
          <w:bCs/>
          <w:color w:val="000000"/>
          <w:szCs w:val="28"/>
        </w:rPr>
        <w:t xml:space="preserve">культурно-досуговые учреждения (КДУ) - 15 </w:t>
      </w:r>
      <w:r w:rsidRPr="002A2851">
        <w:rPr>
          <w:rFonts w:eastAsia="Tahoma"/>
          <w:color w:val="000000"/>
          <w:szCs w:val="28"/>
        </w:rPr>
        <w:t>(</w:t>
      </w:r>
      <w:r w:rsidRPr="002A2851">
        <w:rPr>
          <w:rFonts w:eastAsia="Tahoma"/>
          <w:b/>
          <w:bCs/>
          <w:color w:val="000000"/>
          <w:szCs w:val="28"/>
        </w:rPr>
        <w:t xml:space="preserve">2 </w:t>
      </w:r>
      <w:r w:rsidRPr="002A2851">
        <w:rPr>
          <w:rFonts w:eastAsia="Tahoma"/>
          <w:color w:val="000000"/>
          <w:szCs w:val="28"/>
        </w:rPr>
        <w:t xml:space="preserve">городских и </w:t>
      </w:r>
      <w:r w:rsidRPr="002A2851">
        <w:rPr>
          <w:rFonts w:eastAsia="Tahoma"/>
          <w:b/>
          <w:bCs/>
          <w:color w:val="000000"/>
          <w:szCs w:val="28"/>
        </w:rPr>
        <w:t xml:space="preserve">13 </w:t>
      </w:r>
      <w:r w:rsidRPr="002A2851">
        <w:rPr>
          <w:rFonts w:eastAsia="Tahoma"/>
          <w:color w:val="000000"/>
          <w:szCs w:val="28"/>
        </w:rPr>
        <w:t>сельских</w:t>
      </w:r>
      <w:r w:rsidR="007221CF" w:rsidRPr="002A2851">
        <w:rPr>
          <w:rFonts w:eastAsia="Tahoma"/>
          <w:b/>
          <w:bCs/>
          <w:color w:val="000000"/>
          <w:szCs w:val="28"/>
        </w:rPr>
        <w:t xml:space="preserve"> (3</w:t>
      </w:r>
      <w:r w:rsidRPr="002A2851">
        <w:rPr>
          <w:rFonts w:eastAsia="Tahoma"/>
          <w:b/>
          <w:bCs/>
          <w:color w:val="000000"/>
          <w:szCs w:val="28"/>
        </w:rPr>
        <w:t xml:space="preserve"> </w:t>
      </w:r>
      <w:r w:rsidRPr="002A2851">
        <w:rPr>
          <w:rFonts w:eastAsia="Tahoma"/>
          <w:color w:val="000000"/>
          <w:szCs w:val="28"/>
        </w:rPr>
        <w:t>интегрированных КДУ</w:t>
      </w:r>
      <w:r w:rsidRPr="002A2851">
        <w:rPr>
          <w:rFonts w:eastAsia="Tahoma"/>
          <w:b/>
          <w:bCs/>
          <w:color w:val="000000"/>
          <w:szCs w:val="28"/>
        </w:rPr>
        <w:t>),  библиотеки - 18 (</w:t>
      </w:r>
      <w:r w:rsidRPr="002A2851">
        <w:rPr>
          <w:rFonts w:eastAsia="Tahoma"/>
          <w:color w:val="000000"/>
          <w:szCs w:val="28"/>
        </w:rPr>
        <w:t xml:space="preserve">из них </w:t>
      </w:r>
      <w:r w:rsidRPr="002A2851">
        <w:rPr>
          <w:rFonts w:eastAsia="Tahoma"/>
          <w:b/>
          <w:bCs/>
          <w:color w:val="000000"/>
          <w:szCs w:val="28"/>
        </w:rPr>
        <w:t xml:space="preserve"> 12</w:t>
      </w:r>
      <w:r w:rsidRPr="002A2851">
        <w:rPr>
          <w:rFonts w:eastAsia="Tahoma"/>
          <w:color w:val="000000"/>
          <w:szCs w:val="28"/>
        </w:rPr>
        <w:t xml:space="preserve"> сельских)</w:t>
      </w:r>
      <w:r w:rsidR="006E2B15" w:rsidRPr="002A2851">
        <w:rPr>
          <w:rFonts w:eastAsia="Tahoma"/>
          <w:b/>
          <w:bCs/>
          <w:color w:val="000000"/>
          <w:szCs w:val="28"/>
        </w:rPr>
        <w:t>,</w:t>
      </w:r>
      <w:r w:rsidR="006E2B15">
        <w:rPr>
          <w:rFonts w:eastAsia="Tahoma"/>
          <w:b/>
          <w:bCs/>
          <w:color w:val="000000"/>
          <w:szCs w:val="28"/>
        </w:rPr>
        <w:t xml:space="preserve"> </w:t>
      </w:r>
      <w:r w:rsidR="006E2B15" w:rsidRPr="001A60F1">
        <w:rPr>
          <w:rFonts w:eastAsia="Tahoma"/>
          <w:bCs/>
          <w:color w:val="000000"/>
          <w:szCs w:val="28"/>
        </w:rPr>
        <w:t>в 2018 году</w:t>
      </w:r>
      <w:r w:rsidR="006E2B15" w:rsidRPr="001A60F1">
        <w:t xml:space="preserve"> </w:t>
      </w:r>
      <w:r w:rsidR="006E2B15" w:rsidRPr="001A60F1">
        <w:rPr>
          <w:rFonts w:eastAsia="Tahoma"/>
          <w:bCs/>
          <w:color w:val="000000"/>
          <w:szCs w:val="28"/>
        </w:rPr>
        <w:t xml:space="preserve">   были созданы 9  (8 КДУ и 1 музей)  сельских учреждений культуры со статусом юридического лица.</w:t>
      </w:r>
      <w:proofErr w:type="gramEnd"/>
      <w:r w:rsidR="006E2B15" w:rsidRPr="001A60F1">
        <w:rPr>
          <w:rFonts w:eastAsia="Tahoma"/>
          <w:bCs/>
          <w:color w:val="000000"/>
          <w:szCs w:val="28"/>
        </w:rPr>
        <w:t xml:space="preserve">  </w:t>
      </w:r>
      <w:r w:rsidR="00390327">
        <w:rPr>
          <w:rFonts w:eastAsia="Tahoma"/>
          <w:bCs/>
          <w:color w:val="000000"/>
          <w:szCs w:val="28"/>
        </w:rPr>
        <w:t xml:space="preserve">С </w:t>
      </w:r>
      <w:bookmarkStart w:id="0" w:name="_GoBack"/>
      <w:bookmarkEnd w:id="0"/>
      <w:r w:rsidR="00390327">
        <w:rPr>
          <w:rFonts w:eastAsia="Tahoma"/>
          <w:bCs/>
          <w:color w:val="000000"/>
          <w:szCs w:val="28"/>
        </w:rPr>
        <w:t xml:space="preserve">2018 года  </w:t>
      </w:r>
      <w:r w:rsidR="006E2B15" w:rsidRPr="001A60F1">
        <w:rPr>
          <w:rFonts w:eastAsia="Tahoma"/>
          <w:bCs/>
          <w:color w:val="000000"/>
          <w:szCs w:val="28"/>
        </w:rPr>
        <w:t xml:space="preserve"> на территории </w:t>
      </w:r>
      <w:proofErr w:type="spellStart"/>
      <w:r w:rsidR="006E2B15" w:rsidRPr="001A60F1">
        <w:rPr>
          <w:rFonts w:eastAsia="Tahoma"/>
          <w:bCs/>
          <w:color w:val="000000"/>
          <w:szCs w:val="28"/>
        </w:rPr>
        <w:t>Кингисеппского</w:t>
      </w:r>
      <w:proofErr w:type="spellEnd"/>
      <w:r w:rsidR="006E2B15" w:rsidRPr="001A60F1">
        <w:rPr>
          <w:rFonts w:eastAsia="Tahoma"/>
          <w:bCs/>
          <w:color w:val="000000"/>
          <w:szCs w:val="28"/>
        </w:rPr>
        <w:t xml:space="preserve"> муниципального района действует </w:t>
      </w:r>
      <w:r w:rsidR="006E2B15" w:rsidRPr="00390327">
        <w:rPr>
          <w:rFonts w:eastAsia="Tahoma"/>
          <w:b/>
          <w:bCs/>
          <w:color w:val="000000"/>
          <w:szCs w:val="28"/>
        </w:rPr>
        <w:t>11</w:t>
      </w:r>
      <w:r w:rsidR="006E2B15" w:rsidRPr="001A60F1">
        <w:rPr>
          <w:rFonts w:eastAsia="Tahoma"/>
          <w:bCs/>
          <w:color w:val="000000"/>
          <w:szCs w:val="28"/>
        </w:rPr>
        <w:t xml:space="preserve">    КДУ (2 </w:t>
      </w:r>
      <w:proofErr w:type="gramStart"/>
      <w:r w:rsidR="006E2B15" w:rsidRPr="001A60F1">
        <w:rPr>
          <w:rFonts w:eastAsia="Tahoma"/>
          <w:bCs/>
          <w:color w:val="000000"/>
          <w:szCs w:val="28"/>
        </w:rPr>
        <w:t>городских</w:t>
      </w:r>
      <w:proofErr w:type="gramEnd"/>
      <w:r w:rsidR="006E2B15" w:rsidRPr="001A60F1">
        <w:rPr>
          <w:rFonts w:eastAsia="Tahoma"/>
          <w:bCs/>
          <w:color w:val="000000"/>
          <w:szCs w:val="28"/>
        </w:rPr>
        <w:t xml:space="preserve"> и 9 сельских). В состав вновь созданных муниципальных  учреждений культуры   вошли сельские библиотеки.</w:t>
      </w:r>
    </w:p>
    <w:p w:rsidR="00202CA3" w:rsidRPr="00785987" w:rsidRDefault="006E2B15" w:rsidP="00785987">
      <w:pPr>
        <w:autoSpaceDE w:val="0"/>
        <w:ind w:firstLine="567"/>
        <w:rPr>
          <w:rFonts w:eastAsia="Tahoma"/>
          <w:color w:val="000000"/>
          <w:szCs w:val="28"/>
        </w:rPr>
      </w:pPr>
      <w:r>
        <w:rPr>
          <w:rFonts w:eastAsia="Tahoma"/>
          <w:color w:val="000000"/>
          <w:szCs w:val="28"/>
        </w:rPr>
        <w:t xml:space="preserve"> </w:t>
      </w:r>
      <w:r w:rsidR="00202CA3" w:rsidRPr="00785987">
        <w:rPr>
          <w:rFonts w:eastAsia="Tahoma"/>
          <w:color w:val="000000"/>
          <w:szCs w:val="28"/>
        </w:rPr>
        <w:t xml:space="preserve"> Продолжается  целенаправленная рабо</w:t>
      </w:r>
      <w:r w:rsidR="00785987">
        <w:rPr>
          <w:rFonts w:eastAsia="Tahoma"/>
          <w:color w:val="000000"/>
          <w:szCs w:val="28"/>
        </w:rPr>
        <w:t xml:space="preserve">та по оптимизации деятельности </w:t>
      </w:r>
      <w:r w:rsidR="00202CA3" w:rsidRPr="00785987">
        <w:rPr>
          <w:rFonts w:eastAsia="Tahoma"/>
          <w:color w:val="000000"/>
          <w:szCs w:val="28"/>
        </w:rPr>
        <w:t>учреждений культуры к современным реалиям, укреплению материально-технической базы, повышению заработной платы, вовлечению  населения в клубные формирования и в культурно-досуговую деятельность, подбору новых  кадров.</w:t>
      </w:r>
    </w:p>
    <w:p w:rsidR="00202CA3" w:rsidRPr="00785987" w:rsidRDefault="00202CA3" w:rsidP="00202CA3">
      <w:pPr>
        <w:autoSpaceDE w:val="0"/>
        <w:rPr>
          <w:sz w:val="20"/>
          <w:szCs w:val="20"/>
        </w:rPr>
      </w:pPr>
    </w:p>
    <w:p w:rsidR="00202CA3" w:rsidRPr="00785987" w:rsidRDefault="00202CA3" w:rsidP="00785987">
      <w:pPr>
        <w:autoSpaceDE w:val="0"/>
        <w:ind w:firstLine="0"/>
        <w:jc w:val="center"/>
        <w:rPr>
          <w:rFonts w:eastAsia="Tahoma"/>
          <w:b/>
          <w:bCs/>
          <w:color w:val="000000"/>
          <w:szCs w:val="28"/>
        </w:rPr>
      </w:pPr>
      <w:r w:rsidRPr="00785987">
        <w:rPr>
          <w:rFonts w:eastAsia="Tahoma"/>
          <w:b/>
          <w:bCs/>
          <w:color w:val="000000"/>
          <w:szCs w:val="28"/>
        </w:rPr>
        <w:t>Проблемы.</w:t>
      </w:r>
    </w:p>
    <w:p w:rsidR="00202CA3" w:rsidRDefault="00202CA3" w:rsidP="00785987">
      <w:pPr>
        <w:autoSpaceDE w:val="0"/>
        <w:ind w:firstLine="567"/>
        <w:rPr>
          <w:rFonts w:eastAsia="Tahoma"/>
          <w:color w:val="000000"/>
          <w:szCs w:val="28"/>
        </w:rPr>
      </w:pPr>
      <w:r w:rsidRPr="00785987">
        <w:rPr>
          <w:rFonts w:eastAsia="Tahoma"/>
          <w:color w:val="000000"/>
          <w:szCs w:val="28"/>
        </w:rPr>
        <w:t>Основные существующие проблемы:</w:t>
      </w:r>
    </w:p>
    <w:p w:rsidR="001A60F1" w:rsidRPr="00785987" w:rsidRDefault="001A60F1" w:rsidP="001A60F1">
      <w:pPr>
        <w:autoSpaceDE w:val="0"/>
        <w:ind w:left="284" w:hanging="284"/>
        <w:rPr>
          <w:rFonts w:eastAsia="Tahoma"/>
          <w:color w:val="000000"/>
          <w:szCs w:val="28"/>
        </w:rPr>
      </w:pPr>
      <w:r>
        <w:rPr>
          <w:rFonts w:eastAsia="Tahoma"/>
          <w:color w:val="000000"/>
          <w:szCs w:val="28"/>
        </w:rPr>
        <w:t xml:space="preserve">-  </w:t>
      </w:r>
      <w:r w:rsidRPr="001A60F1">
        <w:rPr>
          <w:rFonts w:eastAsia="Tahoma"/>
          <w:color w:val="000000"/>
          <w:szCs w:val="28"/>
        </w:rPr>
        <w:t>неудовлетворительное состояние зданий и сооружений учреждений культуры;</w:t>
      </w:r>
    </w:p>
    <w:p w:rsidR="00202CA3" w:rsidRDefault="00202CA3" w:rsidP="001A60F1">
      <w:pPr>
        <w:autoSpaceDE w:val="0"/>
        <w:ind w:left="284" w:hanging="284"/>
        <w:rPr>
          <w:rFonts w:eastAsia="Tahoma"/>
          <w:color w:val="000000"/>
          <w:szCs w:val="28"/>
        </w:rPr>
      </w:pPr>
      <w:r w:rsidRPr="00785987">
        <w:rPr>
          <w:rFonts w:eastAsia="Tahoma"/>
          <w:color w:val="000000"/>
          <w:szCs w:val="28"/>
        </w:rPr>
        <w:t xml:space="preserve">- дефицит высококвалифицированных работников культуры в сельских учреждениях культуры; </w:t>
      </w:r>
      <w:r w:rsidR="001A60F1" w:rsidRPr="001A60F1">
        <w:rPr>
          <w:rFonts w:eastAsia="Tahoma"/>
          <w:color w:val="000000"/>
          <w:szCs w:val="28"/>
        </w:rPr>
        <w:t>старение специалистов, художественного персона</w:t>
      </w:r>
      <w:r w:rsidR="001A60F1">
        <w:rPr>
          <w:rFonts w:eastAsia="Tahoma"/>
          <w:color w:val="000000"/>
          <w:szCs w:val="28"/>
        </w:rPr>
        <w:t xml:space="preserve">ла, работающих в сфере культуры и как следствие - </w:t>
      </w:r>
      <w:r w:rsidRPr="00785987">
        <w:rPr>
          <w:rFonts w:eastAsia="Tahoma"/>
          <w:color w:val="000000"/>
          <w:szCs w:val="28"/>
        </w:rPr>
        <w:t>низкий уровень исполнительского мастерства в коллективах художественной самодеятельности</w:t>
      </w:r>
      <w:r w:rsidR="001A60F1">
        <w:rPr>
          <w:rFonts w:eastAsia="Tahoma"/>
          <w:color w:val="000000"/>
          <w:szCs w:val="28"/>
        </w:rPr>
        <w:t>;</w:t>
      </w:r>
      <w:r w:rsidRPr="00785987">
        <w:rPr>
          <w:rFonts w:eastAsia="Tahoma"/>
          <w:color w:val="000000"/>
          <w:szCs w:val="28"/>
        </w:rPr>
        <w:t xml:space="preserve"> </w:t>
      </w:r>
      <w:r w:rsidR="001A60F1">
        <w:rPr>
          <w:rFonts w:eastAsia="Tahoma"/>
          <w:color w:val="000000"/>
          <w:szCs w:val="28"/>
        </w:rPr>
        <w:t xml:space="preserve"> </w:t>
      </w:r>
      <w:r w:rsidRPr="00785987">
        <w:rPr>
          <w:rFonts w:eastAsia="Tahoma"/>
          <w:color w:val="000000"/>
          <w:szCs w:val="28"/>
        </w:rPr>
        <w:t xml:space="preserve"> </w:t>
      </w:r>
      <w:r w:rsidR="001A60F1">
        <w:rPr>
          <w:rFonts w:eastAsia="Tahoma"/>
          <w:color w:val="000000"/>
          <w:szCs w:val="28"/>
        </w:rPr>
        <w:t xml:space="preserve"> </w:t>
      </w:r>
    </w:p>
    <w:p w:rsidR="001A60F1" w:rsidRDefault="001A60F1" w:rsidP="001A60F1">
      <w:pPr>
        <w:autoSpaceDE w:val="0"/>
        <w:ind w:left="284" w:hanging="284"/>
        <w:rPr>
          <w:rFonts w:eastAsia="Tahoma"/>
          <w:color w:val="000000"/>
          <w:szCs w:val="28"/>
        </w:rPr>
      </w:pPr>
      <w:r>
        <w:rPr>
          <w:rFonts w:eastAsia="Tahoma"/>
          <w:color w:val="000000"/>
          <w:szCs w:val="28"/>
        </w:rPr>
        <w:t xml:space="preserve">-  </w:t>
      </w:r>
      <w:r w:rsidRPr="001A60F1">
        <w:rPr>
          <w:rFonts w:eastAsia="Tahoma"/>
          <w:color w:val="000000"/>
          <w:szCs w:val="28"/>
        </w:rPr>
        <w:t>утрата частью населения, особенно молодежью, основ традиционной народной культуры;</w:t>
      </w:r>
    </w:p>
    <w:p w:rsidR="001A60F1" w:rsidRPr="001A60F1" w:rsidRDefault="001A60F1" w:rsidP="001A60F1">
      <w:pPr>
        <w:autoSpaceDE w:val="0"/>
        <w:ind w:left="284" w:hanging="284"/>
        <w:rPr>
          <w:rFonts w:eastAsia="Tahoma"/>
          <w:color w:val="000000"/>
          <w:szCs w:val="28"/>
        </w:rPr>
      </w:pPr>
      <w:r w:rsidRPr="001A60F1">
        <w:rPr>
          <w:rFonts w:eastAsia="Tahoma"/>
          <w:color w:val="000000"/>
          <w:szCs w:val="28"/>
        </w:rPr>
        <w:t xml:space="preserve">- </w:t>
      </w:r>
      <w:r>
        <w:rPr>
          <w:rFonts w:eastAsia="Tahoma"/>
          <w:color w:val="000000"/>
          <w:szCs w:val="28"/>
        </w:rPr>
        <w:t xml:space="preserve"> </w:t>
      </w:r>
      <w:r w:rsidRPr="001A60F1">
        <w:rPr>
          <w:rFonts w:eastAsia="Tahoma"/>
          <w:color w:val="000000"/>
          <w:szCs w:val="28"/>
        </w:rPr>
        <w:t>неоднородность и неравномерность обеспечения населения услугами организаций</w:t>
      </w:r>
    </w:p>
    <w:p w:rsidR="001A60F1" w:rsidRPr="001A60F1" w:rsidRDefault="001A60F1" w:rsidP="001A60F1">
      <w:pPr>
        <w:autoSpaceDE w:val="0"/>
        <w:ind w:left="284" w:hanging="284"/>
        <w:rPr>
          <w:rFonts w:eastAsia="Tahoma"/>
          <w:color w:val="000000"/>
          <w:szCs w:val="28"/>
        </w:rPr>
      </w:pPr>
      <w:r w:rsidRPr="001A60F1">
        <w:rPr>
          <w:rFonts w:eastAsia="Tahoma"/>
          <w:color w:val="000000"/>
          <w:szCs w:val="28"/>
        </w:rPr>
        <w:t>культуры в силу географических особенностей территории поселения;</w:t>
      </w:r>
    </w:p>
    <w:p w:rsidR="00202CA3" w:rsidRPr="00785987" w:rsidRDefault="00785987" w:rsidP="001A60F1">
      <w:pPr>
        <w:autoSpaceDE w:val="0"/>
        <w:ind w:left="284" w:hanging="284"/>
        <w:rPr>
          <w:rFonts w:eastAsia="Tahoma"/>
          <w:color w:val="000000"/>
          <w:szCs w:val="28"/>
        </w:rPr>
      </w:pPr>
      <w:proofErr w:type="gramStart"/>
      <w:r>
        <w:rPr>
          <w:rFonts w:eastAsia="Tahoma"/>
          <w:color w:val="000000"/>
          <w:szCs w:val="28"/>
        </w:rPr>
        <w:t xml:space="preserve">- отсутствие </w:t>
      </w:r>
      <w:r w:rsidR="00202CA3" w:rsidRPr="00785987">
        <w:rPr>
          <w:rFonts w:eastAsia="Tahoma"/>
          <w:color w:val="000000"/>
          <w:szCs w:val="28"/>
        </w:rPr>
        <w:t>транспортных средств в сельских КДУ для организации нестационарного обслуживания населения дальних деревень.</w:t>
      </w:r>
      <w:proofErr w:type="gramEnd"/>
    </w:p>
    <w:p w:rsidR="00202CA3" w:rsidRPr="00785987" w:rsidRDefault="00202CA3" w:rsidP="001A60F1">
      <w:pPr>
        <w:autoSpaceDE w:val="0"/>
        <w:ind w:left="284" w:hanging="284"/>
        <w:rPr>
          <w:rFonts w:eastAsia="Times New Roman"/>
          <w:szCs w:val="28"/>
        </w:rPr>
      </w:pPr>
      <w:r w:rsidRPr="00785987">
        <w:rPr>
          <w:rFonts w:eastAsia="Times New Roman"/>
          <w:szCs w:val="28"/>
        </w:rPr>
        <w:t>Обозначенные выше проблемы определяют необходимость их обязательного решения программно-целевым методом в целях дальнейшего развития культуры в муниципальном образовании.</w:t>
      </w:r>
    </w:p>
    <w:p w:rsidR="00B1268B" w:rsidRPr="00B1268B" w:rsidRDefault="006E2B15" w:rsidP="00B1268B">
      <w:pPr>
        <w:autoSpaceDE w:val="0"/>
        <w:ind w:left="284" w:hanging="284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Дальнейшая реализация </w:t>
      </w:r>
      <w:r w:rsidR="00202CA3" w:rsidRPr="006E2B15">
        <w:rPr>
          <w:rFonts w:eastAsia="Times New Roman"/>
          <w:szCs w:val="28"/>
        </w:rPr>
        <w:t xml:space="preserve"> муниципальной</w:t>
      </w:r>
      <w:r w:rsidRPr="006E2B15">
        <w:rPr>
          <w:rFonts w:eastAsia="Times New Roman"/>
          <w:szCs w:val="28"/>
        </w:rPr>
        <w:t xml:space="preserve"> программы </w:t>
      </w:r>
      <w:r w:rsidR="00B1268B">
        <w:rPr>
          <w:rFonts w:eastAsia="Times New Roman"/>
          <w:szCs w:val="28"/>
        </w:rPr>
        <w:t>будет способствовать:</w:t>
      </w:r>
    </w:p>
    <w:p w:rsidR="00B1268B" w:rsidRPr="00B1268B" w:rsidRDefault="00B1268B" w:rsidP="00B1268B">
      <w:pPr>
        <w:autoSpaceDE w:val="0"/>
        <w:ind w:firstLine="284"/>
        <w:jc w:val="left"/>
        <w:rPr>
          <w:rFonts w:eastAsia="Times New Roman"/>
          <w:szCs w:val="28"/>
        </w:rPr>
      </w:pPr>
      <w:r>
        <w:rPr>
          <w:rFonts w:eastAsia="Times New Roman"/>
          <w:szCs w:val="28"/>
        </w:rPr>
        <w:t>- сохранению и развитию</w:t>
      </w:r>
      <w:r w:rsidRPr="00B1268B">
        <w:rPr>
          <w:rFonts w:eastAsia="Times New Roman"/>
          <w:szCs w:val="28"/>
        </w:rPr>
        <w:t xml:space="preserve">  национальной  культуры;</w:t>
      </w:r>
    </w:p>
    <w:p w:rsidR="00B1268B" w:rsidRPr="00B1268B" w:rsidRDefault="00B1268B" w:rsidP="00B1268B">
      <w:pPr>
        <w:autoSpaceDE w:val="0"/>
        <w:ind w:firstLine="284"/>
        <w:jc w:val="left"/>
        <w:rPr>
          <w:rFonts w:eastAsia="Times New Roman"/>
          <w:szCs w:val="28"/>
        </w:rPr>
      </w:pPr>
      <w:r>
        <w:rPr>
          <w:rFonts w:eastAsia="Times New Roman"/>
          <w:szCs w:val="28"/>
        </w:rPr>
        <w:t>- повышению</w:t>
      </w:r>
      <w:r w:rsidRPr="00B1268B">
        <w:rPr>
          <w:rFonts w:eastAsia="Times New Roman"/>
          <w:szCs w:val="28"/>
        </w:rPr>
        <w:t xml:space="preserve"> творческой активности населения Кингисеппского района;</w:t>
      </w:r>
    </w:p>
    <w:p w:rsidR="00B1268B" w:rsidRPr="00B1268B" w:rsidRDefault="00B1268B" w:rsidP="00B1268B">
      <w:pPr>
        <w:autoSpaceDE w:val="0"/>
        <w:ind w:firstLine="284"/>
        <w:jc w:val="left"/>
        <w:rPr>
          <w:rFonts w:eastAsia="Times New Roman"/>
          <w:szCs w:val="28"/>
        </w:rPr>
      </w:pPr>
      <w:r w:rsidRPr="00B1268B">
        <w:rPr>
          <w:rFonts w:eastAsia="Times New Roman"/>
          <w:szCs w:val="28"/>
        </w:rPr>
        <w:t xml:space="preserve">- </w:t>
      </w:r>
      <w:r>
        <w:rPr>
          <w:rFonts w:eastAsia="Times New Roman"/>
          <w:szCs w:val="28"/>
        </w:rPr>
        <w:t xml:space="preserve"> </w:t>
      </w:r>
      <w:r w:rsidRPr="00B1268B">
        <w:rPr>
          <w:rFonts w:eastAsia="Times New Roman"/>
          <w:szCs w:val="28"/>
        </w:rPr>
        <w:t xml:space="preserve"> доступности участия всего населения в культурной жизни, а также вовлеченности детей, молодежи, лиц пожилого возраста и людей с ограниченными возможностями в активную социокультурную деятельность;</w:t>
      </w:r>
    </w:p>
    <w:p w:rsidR="006D616A" w:rsidRDefault="00B1268B" w:rsidP="00B1268B">
      <w:pPr>
        <w:autoSpaceDE w:val="0"/>
        <w:ind w:firstLine="284"/>
        <w:jc w:val="left"/>
        <w:rPr>
          <w:b/>
          <w:szCs w:val="28"/>
        </w:rPr>
      </w:pPr>
      <w:r>
        <w:rPr>
          <w:rFonts w:eastAsia="Times New Roman"/>
          <w:szCs w:val="28"/>
        </w:rPr>
        <w:t>- повышению</w:t>
      </w:r>
      <w:r w:rsidRPr="00B1268B">
        <w:rPr>
          <w:rFonts w:eastAsia="Times New Roman"/>
          <w:szCs w:val="28"/>
        </w:rPr>
        <w:t xml:space="preserve">  художественного и исполнительского  уровня самодеятельных коллективов и индивидуальных исполнителей, повышение профессионального мастерства  специалистов в сфере культуры.</w:t>
      </w:r>
    </w:p>
    <w:p w:rsidR="00785987" w:rsidRDefault="00202CA3" w:rsidP="00785987">
      <w:pPr>
        <w:autoSpaceDE w:val="0"/>
        <w:ind w:firstLine="284"/>
        <w:jc w:val="center"/>
        <w:rPr>
          <w:b/>
          <w:szCs w:val="28"/>
        </w:rPr>
      </w:pPr>
      <w:r w:rsidRPr="00785987">
        <w:rPr>
          <w:b/>
          <w:szCs w:val="28"/>
        </w:rPr>
        <w:lastRenderedPageBreak/>
        <w:t>Приоритеты.</w:t>
      </w:r>
    </w:p>
    <w:p w:rsidR="00202CA3" w:rsidRPr="00785987" w:rsidRDefault="00202CA3" w:rsidP="00785987">
      <w:pPr>
        <w:autoSpaceDE w:val="0"/>
        <w:ind w:firstLine="567"/>
        <w:jc w:val="left"/>
        <w:rPr>
          <w:rFonts w:eastAsia="Times New Roman"/>
          <w:color w:val="000000"/>
          <w:szCs w:val="28"/>
        </w:rPr>
      </w:pPr>
      <w:r w:rsidRPr="00785987">
        <w:rPr>
          <w:szCs w:val="28"/>
        </w:rPr>
        <w:t>На территории Кингисеппского муниципального района определены следующие приоритеты развития культуры:</w:t>
      </w:r>
    </w:p>
    <w:p w:rsidR="00202CA3" w:rsidRPr="00785987" w:rsidRDefault="00202CA3" w:rsidP="00785987">
      <w:pPr>
        <w:spacing w:before="20"/>
        <w:ind w:firstLine="284"/>
        <w:rPr>
          <w:szCs w:val="28"/>
        </w:rPr>
      </w:pPr>
      <w:r w:rsidRPr="00785987">
        <w:rPr>
          <w:szCs w:val="28"/>
        </w:rPr>
        <w:t>- поддержка развития народного творчества и культурно-досуговой деятельности</w:t>
      </w:r>
    </w:p>
    <w:p w:rsidR="00202CA3" w:rsidRPr="00785987" w:rsidRDefault="00785987" w:rsidP="00785987">
      <w:pPr>
        <w:spacing w:before="20"/>
        <w:ind w:firstLine="284"/>
        <w:rPr>
          <w:szCs w:val="28"/>
        </w:rPr>
      </w:pPr>
      <w:r>
        <w:rPr>
          <w:szCs w:val="28"/>
        </w:rPr>
        <w:t xml:space="preserve">- </w:t>
      </w:r>
      <w:r w:rsidR="00202CA3" w:rsidRPr="00785987">
        <w:rPr>
          <w:szCs w:val="28"/>
        </w:rPr>
        <w:t>выявление и поддержка творческих дарований среди детей Кингисеппского района до 14 лет</w:t>
      </w:r>
      <w:r>
        <w:rPr>
          <w:szCs w:val="28"/>
        </w:rPr>
        <w:t>;</w:t>
      </w:r>
    </w:p>
    <w:p w:rsidR="00202CA3" w:rsidRPr="00785987" w:rsidRDefault="00202CA3" w:rsidP="00785987">
      <w:pPr>
        <w:spacing w:before="20"/>
        <w:ind w:firstLine="284"/>
        <w:rPr>
          <w:szCs w:val="28"/>
        </w:rPr>
      </w:pPr>
      <w:r w:rsidRPr="00785987">
        <w:rPr>
          <w:szCs w:val="28"/>
        </w:rPr>
        <w:t>- возрождение и сохранение национальных культурных традиций (исторических территорий, ремесел, народных традиций, фольклора) народов, населявших Кингисеппский район</w:t>
      </w:r>
      <w:r w:rsidR="00785987">
        <w:rPr>
          <w:szCs w:val="28"/>
        </w:rPr>
        <w:t>;</w:t>
      </w:r>
    </w:p>
    <w:p w:rsidR="00202CA3" w:rsidRPr="00785987" w:rsidRDefault="00202CA3" w:rsidP="00785987">
      <w:pPr>
        <w:spacing w:before="20"/>
        <w:ind w:firstLine="284"/>
        <w:rPr>
          <w:szCs w:val="28"/>
        </w:rPr>
      </w:pPr>
      <w:r w:rsidRPr="00785987">
        <w:rPr>
          <w:szCs w:val="28"/>
        </w:rPr>
        <w:t>- сохранение исторического наследия. Содействие духовному и патриотическому воспитанию подрастающего поколения в целях формирования зрелого гражданского общества</w:t>
      </w:r>
      <w:r w:rsidR="00785987">
        <w:rPr>
          <w:szCs w:val="28"/>
        </w:rPr>
        <w:t>;</w:t>
      </w:r>
    </w:p>
    <w:p w:rsidR="00785987" w:rsidRDefault="00785987" w:rsidP="00785987">
      <w:pPr>
        <w:spacing w:before="20" w:line="0" w:lineRule="atLeast"/>
        <w:ind w:left="-19" w:firstLine="303"/>
        <w:rPr>
          <w:szCs w:val="28"/>
        </w:rPr>
      </w:pPr>
      <w:r>
        <w:rPr>
          <w:szCs w:val="28"/>
        </w:rPr>
        <w:t xml:space="preserve">- </w:t>
      </w:r>
      <w:r w:rsidR="00202CA3" w:rsidRPr="00785987">
        <w:rPr>
          <w:szCs w:val="28"/>
        </w:rPr>
        <w:t>развитие новых технологий в деятельности учреждений культуры</w:t>
      </w:r>
      <w:r>
        <w:rPr>
          <w:szCs w:val="28"/>
        </w:rPr>
        <w:t>;</w:t>
      </w:r>
    </w:p>
    <w:p w:rsidR="00202CA3" w:rsidRPr="00785987" w:rsidRDefault="00785987" w:rsidP="00785987">
      <w:pPr>
        <w:spacing w:before="20" w:line="0" w:lineRule="atLeast"/>
        <w:ind w:left="-19" w:firstLine="303"/>
        <w:rPr>
          <w:szCs w:val="28"/>
        </w:rPr>
      </w:pPr>
      <w:r>
        <w:rPr>
          <w:szCs w:val="28"/>
        </w:rPr>
        <w:t xml:space="preserve">- </w:t>
      </w:r>
      <w:r w:rsidR="00202CA3" w:rsidRPr="00785987">
        <w:rPr>
          <w:szCs w:val="28"/>
        </w:rPr>
        <w:t>международное творческое сотрудничество</w:t>
      </w:r>
      <w:r>
        <w:rPr>
          <w:rFonts w:eastAsia="Times New Roman"/>
          <w:szCs w:val="28"/>
        </w:rPr>
        <w:t>.</w:t>
      </w:r>
    </w:p>
    <w:p w:rsidR="00202CA3" w:rsidRPr="00785987" w:rsidRDefault="00202CA3" w:rsidP="00202CA3">
      <w:pPr>
        <w:autoSpaceDE w:val="0"/>
        <w:rPr>
          <w:sz w:val="20"/>
          <w:szCs w:val="20"/>
        </w:rPr>
      </w:pPr>
    </w:p>
    <w:p w:rsidR="00202CA3" w:rsidRPr="00785987" w:rsidRDefault="00202CA3" w:rsidP="00785987">
      <w:pPr>
        <w:autoSpaceDE w:val="0"/>
        <w:ind w:right="420" w:firstLine="0"/>
        <w:jc w:val="center"/>
        <w:rPr>
          <w:rFonts w:eastAsia="Times New Roman"/>
          <w:b/>
          <w:bCs/>
          <w:szCs w:val="28"/>
        </w:rPr>
      </w:pPr>
      <w:r w:rsidRPr="00785987">
        <w:rPr>
          <w:rFonts w:eastAsia="Times New Roman"/>
          <w:b/>
          <w:bCs/>
          <w:szCs w:val="28"/>
        </w:rPr>
        <w:t>Основные цели и задачи.</w:t>
      </w:r>
    </w:p>
    <w:p w:rsidR="00202CA3" w:rsidRDefault="00E71B1B" w:rsidP="00E71B1B">
      <w:pPr>
        <w:autoSpaceDE w:val="0"/>
        <w:ind w:right="-1" w:firstLine="567"/>
        <w:rPr>
          <w:rFonts w:eastAsia="Times New Roman"/>
          <w:szCs w:val="28"/>
        </w:rPr>
      </w:pPr>
      <w:r>
        <w:rPr>
          <w:rFonts w:eastAsia="Times New Roman"/>
          <w:bCs/>
          <w:szCs w:val="28"/>
        </w:rPr>
        <w:t xml:space="preserve"> </w:t>
      </w:r>
    </w:p>
    <w:p w:rsidR="006D616A" w:rsidRPr="006D616A" w:rsidRDefault="006D616A" w:rsidP="006D616A">
      <w:pPr>
        <w:autoSpaceDE w:val="0"/>
        <w:ind w:right="420" w:firstLine="567"/>
        <w:rPr>
          <w:rFonts w:eastAsia="Times New Roman"/>
          <w:bCs/>
          <w:szCs w:val="28"/>
        </w:rPr>
      </w:pPr>
      <w:r w:rsidRPr="006D616A">
        <w:rPr>
          <w:rFonts w:eastAsia="Times New Roman"/>
          <w:bCs/>
          <w:szCs w:val="28"/>
        </w:rPr>
        <w:t xml:space="preserve">Цели Программы - создание условий для сохранения и развития культурного потенциала жителей   Кингисеппского муниципального района;   </w:t>
      </w:r>
    </w:p>
    <w:p w:rsidR="006D616A" w:rsidRDefault="006D616A" w:rsidP="006D616A">
      <w:pPr>
        <w:autoSpaceDE w:val="0"/>
        <w:ind w:right="420" w:firstLine="567"/>
        <w:rPr>
          <w:rFonts w:eastAsia="Times New Roman"/>
          <w:bCs/>
          <w:szCs w:val="28"/>
        </w:rPr>
      </w:pPr>
      <w:r w:rsidRPr="006D616A">
        <w:rPr>
          <w:rFonts w:eastAsia="Times New Roman"/>
          <w:bCs/>
          <w:szCs w:val="28"/>
        </w:rPr>
        <w:t>Основными задачами Программы являются:</w:t>
      </w:r>
    </w:p>
    <w:p w:rsidR="00E71B1B" w:rsidRPr="006D616A" w:rsidRDefault="00E71B1B" w:rsidP="006D616A">
      <w:pPr>
        <w:autoSpaceDE w:val="0"/>
        <w:ind w:right="420" w:firstLine="567"/>
        <w:rPr>
          <w:rFonts w:eastAsia="Times New Roman"/>
          <w:bCs/>
          <w:szCs w:val="28"/>
        </w:rPr>
      </w:pPr>
      <w:r w:rsidRPr="00E71B1B">
        <w:rPr>
          <w:rFonts w:eastAsia="Times New Roman"/>
          <w:bCs/>
          <w:szCs w:val="28"/>
        </w:rPr>
        <w:t>- совершенствование организации   проведения традиционных культурно-массовых (фестивальных и конкурсных  мероприятий)  на высоком качественном уровне;</w:t>
      </w:r>
    </w:p>
    <w:p w:rsidR="006D616A" w:rsidRPr="006D616A" w:rsidRDefault="006D616A" w:rsidP="006D616A">
      <w:pPr>
        <w:autoSpaceDE w:val="0"/>
        <w:ind w:right="420" w:firstLine="567"/>
        <w:rPr>
          <w:rFonts w:eastAsia="Times New Roman"/>
          <w:bCs/>
          <w:szCs w:val="28"/>
        </w:rPr>
      </w:pPr>
      <w:r w:rsidRPr="006D616A">
        <w:rPr>
          <w:rFonts w:eastAsia="Times New Roman"/>
          <w:bCs/>
          <w:szCs w:val="28"/>
        </w:rPr>
        <w:t xml:space="preserve">- повышение интереса различных категорий жителей к культурным традициям  Кингисеппского муниципального района посредством   </w:t>
      </w:r>
      <w:r>
        <w:rPr>
          <w:rFonts w:eastAsia="Times New Roman"/>
          <w:bCs/>
          <w:szCs w:val="28"/>
        </w:rPr>
        <w:t xml:space="preserve">проведения </w:t>
      </w:r>
      <w:r w:rsidRPr="006D616A">
        <w:rPr>
          <w:rFonts w:eastAsia="Times New Roman"/>
          <w:bCs/>
          <w:szCs w:val="28"/>
        </w:rPr>
        <w:t xml:space="preserve">  культурно - массовых, </w:t>
      </w:r>
      <w:r>
        <w:rPr>
          <w:rFonts w:eastAsia="Times New Roman"/>
          <w:bCs/>
          <w:szCs w:val="28"/>
        </w:rPr>
        <w:t>информационно-</w:t>
      </w:r>
      <w:r w:rsidRPr="006D616A">
        <w:rPr>
          <w:rFonts w:eastAsia="Times New Roman"/>
          <w:bCs/>
          <w:szCs w:val="28"/>
        </w:rPr>
        <w:t>познавательных и  развлекательных    мероприятий;</w:t>
      </w:r>
      <w:r>
        <w:rPr>
          <w:rFonts w:eastAsia="Times New Roman"/>
          <w:b/>
          <w:bCs/>
          <w:szCs w:val="28"/>
        </w:rPr>
        <w:t xml:space="preserve"> </w:t>
      </w:r>
    </w:p>
    <w:p w:rsidR="006D616A" w:rsidRDefault="006D616A" w:rsidP="006D616A">
      <w:pPr>
        <w:autoSpaceDE w:val="0"/>
        <w:ind w:right="420" w:firstLine="567"/>
        <w:rPr>
          <w:rFonts w:eastAsia="Times New Roman"/>
          <w:bCs/>
          <w:szCs w:val="28"/>
        </w:rPr>
      </w:pPr>
      <w:r w:rsidRPr="006D616A">
        <w:rPr>
          <w:rFonts w:eastAsia="Times New Roman"/>
          <w:bCs/>
          <w:szCs w:val="28"/>
        </w:rPr>
        <w:t>- активное формирование у детей и современной молодежи культурного уровня, устойчивой жизненной позиции, патриотических взглядов</w:t>
      </w:r>
      <w:r>
        <w:rPr>
          <w:rFonts w:eastAsia="Times New Roman"/>
          <w:bCs/>
          <w:szCs w:val="28"/>
        </w:rPr>
        <w:t xml:space="preserve"> и убеждений;</w:t>
      </w:r>
    </w:p>
    <w:p w:rsidR="006D616A" w:rsidRDefault="006D616A" w:rsidP="006D616A">
      <w:pPr>
        <w:autoSpaceDE w:val="0"/>
        <w:ind w:right="420" w:firstLine="567"/>
        <w:rPr>
          <w:rFonts w:eastAsia="Times New Roman"/>
          <w:bCs/>
          <w:szCs w:val="28"/>
        </w:rPr>
      </w:pPr>
      <w:r>
        <w:rPr>
          <w:rFonts w:eastAsia="Times New Roman"/>
          <w:bCs/>
          <w:szCs w:val="28"/>
        </w:rPr>
        <w:t>- выявление талантливых творческих дарований</w:t>
      </w:r>
      <w:r w:rsidRPr="006D616A">
        <w:rPr>
          <w:rFonts w:eastAsia="Times New Roman"/>
          <w:bCs/>
          <w:szCs w:val="28"/>
        </w:rPr>
        <w:t xml:space="preserve"> </w:t>
      </w:r>
      <w:r>
        <w:rPr>
          <w:rFonts w:eastAsia="Times New Roman"/>
          <w:bCs/>
          <w:szCs w:val="28"/>
        </w:rPr>
        <w:t xml:space="preserve"> </w:t>
      </w:r>
      <w:r w:rsidRPr="006D616A">
        <w:rPr>
          <w:rFonts w:eastAsia="Times New Roman"/>
          <w:bCs/>
          <w:szCs w:val="28"/>
        </w:rPr>
        <w:t xml:space="preserve"> </w:t>
      </w:r>
      <w:r>
        <w:rPr>
          <w:rFonts w:eastAsia="Times New Roman"/>
          <w:bCs/>
          <w:szCs w:val="28"/>
        </w:rPr>
        <w:t xml:space="preserve"> среди участников самодеятельного творчества.</w:t>
      </w:r>
    </w:p>
    <w:p w:rsidR="00202CA3" w:rsidRPr="00E71B1B" w:rsidRDefault="00202CA3" w:rsidP="00E71B1B">
      <w:pPr>
        <w:autoSpaceDE w:val="0"/>
        <w:ind w:right="420" w:firstLine="567"/>
        <w:rPr>
          <w:rFonts w:eastAsia="Times New Roman"/>
          <w:b/>
          <w:bCs/>
          <w:szCs w:val="28"/>
        </w:rPr>
      </w:pPr>
    </w:p>
    <w:p w:rsidR="00202CA3" w:rsidRPr="00785987" w:rsidRDefault="00202CA3" w:rsidP="00785987">
      <w:pPr>
        <w:autoSpaceDE w:val="0"/>
        <w:ind w:right="420" w:firstLine="0"/>
        <w:jc w:val="center"/>
        <w:rPr>
          <w:rFonts w:eastAsia="Times New Roman"/>
          <w:b/>
          <w:bCs/>
          <w:szCs w:val="28"/>
        </w:rPr>
      </w:pPr>
      <w:r w:rsidRPr="00785987">
        <w:rPr>
          <w:rFonts w:eastAsia="Times New Roman"/>
          <w:b/>
          <w:bCs/>
          <w:szCs w:val="28"/>
        </w:rPr>
        <w:t>Планируемые результаты.</w:t>
      </w:r>
    </w:p>
    <w:p w:rsidR="00E71B1B" w:rsidRPr="00E71B1B" w:rsidRDefault="00E71B1B" w:rsidP="00E71B1B">
      <w:pPr>
        <w:autoSpaceDE w:val="0"/>
        <w:ind w:firstLine="0"/>
        <w:rPr>
          <w:rFonts w:eastAsia="Times New Roman"/>
          <w:szCs w:val="28"/>
        </w:rPr>
      </w:pPr>
    </w:p>
    <w:p w:rsidR="00E71B1B" w:rsidRPr="00E71B1B" w:rsidRDefault="001958D3" w:rsidP="00E71B1B">
      <w:pPr>
        <w:autoSpaceDE w:val="0"/>
        <w:ind w:firstLine="0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Сохранение численности </w:t>
      </w:r>
      <w:r w:rsidR="00E71B1B" w:rsidRPr="00E71B1B">
        <w:rPr>
          <w:rFonts w:eastAsia="Times New Roman"/>
          <w:szCs w:val="28"/>
        </w:rPr>
        <w:t xml:space="preserve"> участников культурно-досуговых мероприятий;</w:t>
      </w:r>
    </w:p>
    <w:p w:rsidR="007C6F90" w:rsidRDefault="001958D3" w:rsidP="00E71B1B">
      <w:pPr>
        <w:autoSpaceDE w:val="0"/>
        <w:ind w:firstLine="0"/>
        <w:rPr>
          <w:rFonts w:eastAsia="Times New Roman"/>
          <w:szCs w:val="28"/>
        </w:rPr>
      </w:pPr>
      <w:r w:rsidRPr="001958D3">
        <w:rPr>
          <w:rFonts w:eastAsia="Times New Roman"/>
          <w:szCs w:val="28"/>
        </w:rPr>
        <w:t xml:space="preserve">Сохранение численности  </w:t>
      </w:r>
      <w:r w:rsidR="007C6F90">
        <w:rPr>
          <w:rFonts w:eastAsia="Times New Roman"/>
          <w:szCs w:val="28"/>
        </w:rPr>
        <w:t>зрителей</w:t>
      </w:r>
      <w:r w:rsidR="007C6F90" w:rsidRPr="007C6F90">
        <w:rPr>
          <w:rFonts w:eastAsia="Times New Roman"/>
          <w:szCs w:val="28"/>
        </w:rPr>
        <w:t xml:space="preserve"> культурно-досуговых мероприятий;</w:t>
      </w:r>
    </w:p>
    <w:p w:rsidR="00E71B1B" w:rsidRPr="00E71B1B" w:rsidRDefault="001958D3" w:rsidP="00E71B1B">
      <w:pPr>
        <w:autoSpaceDE w:val="0"/>
        <w:ind w:firstLine="0"/>
        <w:rPr>
          <w:rFonts w:eastAsia="Times New Roman"/>
          <w:szCs w:val="28"/>
        </w:rPr>
      </w:pPr>
      <w:r w:rsidRPr="001958D3">
        <w:rPr>
          <w:rFonts w:eastAsia="Times New Roman"/>
          <w:szCs w:val="28"/>
        </w:rPr>
        <w:t xml:space="preserve">Сохранение </w:t>
      </w:r>
      <w:r w:rsidR="00E71B1B" w:rsidRPr="00E71B1B">
        <w:rPr>
          <w:rFonts w:eastAsia="Times New Roman"/>
          <w:szCs w:val="28"/>
        </w:rPr>
        <w:t>количества реализуемых культурных проектов;</w:t>
      </w:r>
    </w:p>
    <w:p w:rsidR="00E71B1B" w:rsidRPr="00E71B1B" w:rsidRDefault="001958D3" w:rsidP="00E71B1B">
      <w:pPr>
        <w:autoSpaceDE w:val="0"/>
        <w:ind w:firstLine="0"/>
        <w:rPr>
          <w:rFonts w:eastAsia="Times New Roman"/>
          <w:szCs w:val="28"/>
        </w:rPr>
      </w:pPr>
      <w:r>
        <w:rPr>
          <w:rFonts w:eastAsia="Times New Roman"/>
          <w:szCs w:val="28"/>
        </w:rPr>
        <w:t>Увеличение к</w:t>
      </w:r>
      <w:r w:rsidR="00E71B1B" w:rsidRPr="00E71B1B">
        <w:rPr>
          <w:rFonts w:eastAsia="Times New Roman"/>
          <w:szCs w:val="28"/>
        </w:rPr>
        <w:t>оличества информационных сообщений о культурных меропри</w:t>
      </w:r>
      <w:r w:rsidR="00B1268B">
        <w:rPr>
          <w:rFonts w:eastAsia="Times New Roman"/>
          <w:szCs w:val="28"/>
        </w:rPr>
        <w:t>ятиях в СМИ, в том числе в сети Интернет</w:t>
      </w:r>
      <w:r w:rsidR="00E71B1B" w:rsidRPr="00E71B1B">
        <w:rPr>
          <w:rFonts w:eastAsia="Times New Roman"/>
          <w:szCs w:val="28"/>
        </w:rPr>
        <w:t>;</w:t>
      </w:r>
    </w:p>
    <w:sectPr w:rsidR="00E71B1B" w:rsidRPr="00E71B1B" w:rsidSect="00EB5EEF">
      <w:pgSz w:w="11906" w:h="16838"/>
      <w:pgMar w:top="709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5784"/>
    <w:multiLevelType w:val="hybridMultilevel"/>
    <w:tmpl w:val="5A2A5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A41E9"/>
    <w:multiLevelType w:val="hybridMultilevel"/>
    <w:tmpl w:val="62CE0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4272B"/>
    <w:multiLevelType w:val="hybridMultilevel"/>
    <w:tmpl w:val="9C3A0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E71"/>
    <w:rsid w:val="00064733"/>
    <w:rsid w:val="001958D3"/>
    <w:rsid w:val="001A60F1"/>
    <w:rsid w:val="00202CA3"/>
    <w:rsid w:val="002A2851"/>
    <w:rsid w:val="00390327"/>
    <w:rsid w:val="006D616A"/>
    <w:rsid w:val="006E2B15"/>
    <w:rsid w:val="007221CF"/>
    <w:rsid w:val="00785987"/>
    <w:rsid w:val="007C6F90"/>
    <w:rsid w:val="00911442"/>
    <w:rsid w:val="00A10144"/>
    <w:rsid w:val="00AC5E71"/>
    <w:rsid w:val="00B1268B"/>
    <w:rsid w:val="00E71B1B"/>
    <w:rsid w:val="00EB5EEF"/>
    <w:rsid w:val="00EE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  <w:style w:type="paragraph" w:customStyle="1" w:styleId="a4">
    <w:name w:val="Заголовок"/>
    <w:basedOn w:val="a"/>
    <w:next w:val="a5"/>
    <w:rsid w:val="00202CA3"/>
    <w:pPr>
      <w:keepNext/>
      <w:widowControl w:val="0"/>
      <w:suppressAutoHyphens/>
      <w:spacing w:before="240" w:after="120"/>
      <w:ind w:firstLine="0"/>
      <w:jc w:val="left"/>
    </w:pPr>
    <w:rPr>
      <w:rFonts w:ascii="Arial" w:eastAsia="SimSun" w:hAnsi="Arial" w:cs="Tahoma"/>
      <w:kern w:val="1"/>
      <w:szCs w:val="28"/>
      <w:lang w:eastAsia="hi-IN" w:bidi="hi-IN"/>
    </w:rPr>
  </w:style>
  <w:style w:type="paragraph" w:styleId="a5">
    <w:name w:val="Body Text"/>
    <w:basedOn w:val="a"/>
    <w:link w:val="a6"/>
    <w:rsid w:val="00202CA3"/>
    <w:pPr>
      <w:widowControl w:val="0"/>
      <w:suppressAutoHyphens/>
      <w:spacing w:after="120"/>
      <w:ind w:firstLine="0"/>
      <w:jc w:val="left"/>
    </w:pPr>
    <w:rPr>
      <w:rFonts w:eastAsia="SimSun" w:cs="Tahoma"/>
      <w:kern w:val="1"/>
      <w:sz w:val="24"/>
      <w:szCs w:val="24"/>
      <w:lang w:eastAsia="hi-IN" w:bidi="hi-IN"/>
    </w:rPr>
  </w:style>
  <w:style w:type="character" w:customStyle="1" w:styleId="a6">
    <w:name w:val="Основной текст Знак"/>
    <w:basedOn w:val="a0"/>
    <w:link w:val="a5"/>
    <w:rsid w:val="00202CA3"/>
    <w:rPr>
      <w:rFonts w:ascii="Times New Roman" w:eastAsia="SimSun" w:hAnsi="Times New Roman" w:cs="Tahoma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  <w:style w:type="paragraph" w:customStyle="1" w:styleId="a4">
    <w:name w:val="Заголовок"/>
    <w:basedOn w:val="a"/>
    <w:next w:val="a5"/>
    <w:rsid w:val="00202CA3"/>
    <w:pPr>
      <w:keepNext/>
      <w:widowControl w:val="0"/>
      <w:suppressAutoHyphens/>
      <w:spacing w:before="240" w:after="120"/>
      <w:ind w:firstLine="0"/>
      <w:jc w:val="left"/>
    </w:pPr>
    <w:rPr>
      <w:rFonts w:ascii="Arial" w:eastAsia="SimSun" w:hAnsi="Arial" w:cs="Tahoma"/>
      <w:kern w:val="1"/>
      <w:szCs w:val="28"/>
      <w:lang w:eastAsia="hi-IN" w:bidi="hi-IN"/>
    </w:rPr>
  </w:style>
  <w:style w:type="paragraph" w:styleId="a5">
    <w:name w:val="Body Text"/>
    <w:basedOn w:val="a"/>
    <w:link w:val="a6"/>
    <w:rsid w:val="00202CA3"/>
    <w:pPr>
      <w:widowControl w:val="0"/>
      <w:suppressAutoHyphens/>
      <w:spacing w:after="120"/>
      <w:ind w:firstLine="0"/>
      <w:jc w:val="left"/>
    </w:pPr>
    <w:rPr>
      <w:rFonts w:eastAsia="SimSun" w:cs="Tahoma"/>
      <w:kern w:val="1"/>
      <w:sz w:val="24"/>
      <w:szCs w:val="24"/>
      <w:lang w:eastAsia="hi-IN" w:bidi="hi-IN"/>
    </w:rPr>
  </w:style>
  <w:style w:type="character" w:customStyle="1" w:styleId="a6">
    <w:name w:val="Основной текст Знак"/>
    <w:basedOn w:val="a0"/>
    <w:link w:val="a5"/>
    <w:rsid w:val="00202CA3"/>
    <w:rPr>
      <w:rFonts w:ascii="Times New Roman" w:eastAsia="SimSun" w:hAnsi="Times New Roman" w:cs="Tahoma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4767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8</cp:revision>
  <dcterms:created xsi:type="dcterms:W3CDTF">2015-11-08T11:42:00Z</dcterms:created>
  <dcterms:modified xsi:type="dcterms:W3CDTF">2019-02-13T11:17:00Z</dcterms:modified>
</cp:coreProperties>
</file>